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846A42">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w:t>
      </w:r>
      <w:r>
        <w:rPr>
          <w:rFonts w:hint="eastAsia" w:ascii="Times New Roman" w:hAnsi="Times New Roman" w:eastAsia="方正小标宋简体" w:cs="方正仿宋简体"/>
          <w:color w:val="000000"/>
          <w:sz w:val="32"/>
          <w:szCs w:val="32"/>
          <w:lang w:val="en-US" w:eastAsia="zh-CN"/>
        </w:rPr>
        <w:t>消防水带</w:t>
      </w:r>
      <w:r>
        <w:rPr>
          <w:rFonts w:hint="eastAsia" w:ascii="Times New Roman" w:hAnsi="Times New Roman" w:eastAsia="方正小标宋简体" w:cs="方正仿宋简体"/>
          <w:color w:val="000000"/>
          <w:sz w:val="32"/>
          <w:szCs w:val="32"/>
        </w:rPr>
        <w:t>产品质量监督抽查实施细则</w:t>
      </w:r>
    </w:p>
    <w:p w14:paraId="1149FE21">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3C23304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14:paraId="2025B36F">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5165CAA4">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62C7BE1E">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40" w:firstLineChars="200"/>
        <w:jc w:val="both"/>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抽样基数满足抽样数量即可，抽取</w:t>
      </w:r>
      <w:r>
        <w:rPr>
          <w:rFonts w:hint="eastAsia" w:ascii="Times New Roman" w:hAnsi="Times New Roman" w:eastAsia="宋体" w:cs="宋体"/>
          <w:sz w:val="22"/>
          <w:szCs w:val="28"/>
          <w:lang w:val="en-US" w:eastAsia="zh-CN"/>
        </w:rPr>
        <w:t>2根</w:t>
      </w:r>
      <w:r>
        <w:rPr>
          <w:rFonts w:hint="eastAsia" w:ascii="Times New Roman" w:hAnsi="Times New Roman" w:eastAsia="宋体" w:cs="宋体"/>
          <w:sz w:val="22"/>
          <w:szCs w:val="28"/>
        </w:rPr>
        <w:t>，</w:t>
      </w:r>
      <w:r>
        <w:rPr>
          <w:rFonts w:hint="eastAsia" w:ascii="Times New Roman" w:hAnsi="Times New Roman" w:eastAsia="宋体" w:cs="宋体"/>
          <w:sz w:val="22"/>
          <w:szCs w:val="28"/>
          <w:lang w:val="en-US" w:eastAsia="zh-CN"/>
        </w:rPr>
        <w:t>1根</w:t>
      </w:r>
      <w:r>
        <w:rPr>
          <w:rFonts w:hint="eastAsia" w:ascii="Times New Roman" w:hAnsi="Times New Roman" w:eastAsia="宋体" w:cs="宋体"/>
          <w:sz w:val="22"/>
          <w:szCs w:val="28"/>
        </w:rPr>
        <w:t>为检验用样品，另</w:t>
      </w:r>
      <w:r>
        <w:rPr>
          <w:rFonts w:hint="eastAsia" w:ascii="Times New Roman" w:hAnsi="Times New Roman" w:eastAsia="宋体" w:cs="宋体"/>
          <w:sz w:val="22"/>
          <w:szCs w:val="28"/>
          <w:lang w:val="en-US" w:eastAsia="zh-CN"/>
        </w:rPr>
        <w:t>1根</w:t>
      </w:r>
      <w:r>
        <w:rPr>
          <w:rFonts w:hint="eastAsia" w:ascii="Times New Roman" w:hAnsi="Times New Roman" w:eastAsia="宋体" w:cs="宋体"/>
          <w:sz w:val="22"/>
          <w:szCs w:val="28"/>
        </w:rPr>
        <w:t>为备用样品。</w:t>
      </w:r>
    </w:p>
    <w:p w14:paraId="18AA29D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rPr>
      </w:pPr>
    </w:p>
    <w:p w14:paraId="54854A83">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2 检验依据</w:t>
      </w:r>
    </w:p>
    <w:tbl>
      <w:tblPr>
        <w:tblStyle w:val="5"/>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2381"/>
        <w:gridCol w:w="2835"/>
        <w:gridCol w:w="2835"/>
      </w:tblGrid>
      <w:tr w14:paraId="5EDD0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6665992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序号</w:t>
            </w:r>
          </w:p>
        </w:tc>
        <w:tc>
          <w:tcPr>
            <w:tcW w:w="2381" w:type="dxa"/>
            <w:vAlign w:val="center"/>
          </w:tcPr>
          <w:p w14:paraId="65B9C94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检验项目</w:t>
            </w:r>
          </w:p>
        </w:tc>
        <w:tc>
          <w:tcPr>
            <w:tcW w:w="2835" w:type="dxa"/>
            <w:vAlign w:val="center"/>
          </w:tcPr>
          <w:p w14:paraId="344E68A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检验依据</w:t>
            </w:r>
          </w:p>
        </w:tc>
        <w:tc>
          <w:tcPr>
            <w:tcW w:w="2835" w:type="dxa"/>
            <w:vAlign w:val="center"/>
          </w:tcPr>
          <w:p w14:paraId="25D183D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检验</w:t>
            </w:r>
            <w:r>
              <w:rPr>
                <w:rFonts w:hint="eastAsia" w:ascii="Times New Roman" w:hAnsi="Times New Roman" w:eastAsia="宋体" w:cs="宋体"/>
                <w:sz w:val="22"/>
                <w:szCs w:val="28"/>
                <w:vertAlign w:val="baseline"/>
                <w:lang w:val="en-US" w:eastAsia="zh-CN"/>
              </w:rPr>
              <w:t>方法</w:t>
            </w:r>
          </w:p>
        </w:tc>
      </w:tr>
      <w:tr w14:paraId="0236E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1BDF140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1</w:t>
            </w:r>
          </w:p>
        </w:tc>
        <w:tc>
          <w:tcPr>
            <w:tcW w:w="2381" w:type="dxa"/>
            <w:vAlign w:val="center"/>
          </w:tcPr>
          <w:p w14:paraId="6E57FDFA">
            <w:pPr>
              <w:pStyle w:val="7"/>
              <w:rPr>
                <w:rFonts w:hint="eastAsia" w:ascii="Times New Roman" w:hAnsi="Times New Roman" w:eastAsia="宋体" w:cs="Times New Roman"/>
                <w:bCs/>
                <w:color w:val="000000"/>
                <w:kern w:val="0"/>
                <w:sz w:val="21"/>
                <w:szCs w:val="22"/>
                <w:lang w:val="en-US" w:eastAsia="zh-CN" w:bidi="ar-SA"/>
              </w:rPr>
            </w:pPr>
            <w:r>
              <w:rPr>
                <w:rFonts w:ascii="Times New Roman" w:hAnsi="Times New Roman"/>
                <w:bCs/>
                <w:color w:val="000000"/>
                <w:kern w:val="0"/>
              </w:rPr>
              <w:t>单位长度质量</w:t>
            </w:r>
          </w:p>
        </w:tc>
        <w:tc>
          <w:tcPr>
            <w:tcW w:w="2835" w:type="dxa"/>
            <w:vAlign w:val="center"/>
          </w:tcPr>
          <w:p w14:paraId="15A1AD8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cs="Times New Roman"/>
                <w:szCs w:val="21"/>
              </w:rPr>
              <w:t xml:space="preserve">GB </w:t>
            </w:r>
            <w:r>
              <w:rPr>
                <w:rFonts w:hint="eastAsia" w:ascii="Times New Roman" w:hAnsi="Times New Roman" w:cs="Times New Roman"/>
                <w:szCs w:val="21"/>
                <w:lang w:val="en-US" w:eastAsia="zh-CN"/>
              </w:rPr>
              <w:t>6246</w:t>
            </w:r>
            <w:r>
              <w:rPr>
                <w:rFonts w:hint="default" w:ascii="Times New Roman" w:hAnsi="Times New Roman" w:cs="Times New Roman"/>
                <w:szCs w:val="21"/>
                <w:lang w:eastAsia="zh-CN"/>
              </w:rPr>
              <w:t>—</w:t>
            </w:r>
            <w:r>
              <w:rPr>
                <w:rFonts w:hint="default" w:ascii="Times New Roman" w:hAnsi="Times New Roman" w:cs="Times New Roman"/>
                <w:szCs w:val="21"/>
              </w:rPr>
              <w:t>20</w:t>
            </w:r>
            <w:r>
              <w:rPr>
                <w:rFonts w:hint="eastAsia" w:ascii="Times New Roman" w:hAnsi="Times New Roman" w:cs="Times New Roman"/>
                <w:szCs w:val="21"/>
                <w:lang w:val="en-US" w:eastAsia="zh-CN"/>
              </w:rPr>
              <w:t>11</w:t>
            </w:r>
          </w:p>
        </w:tc>
        <w:tc>
          <w:tcPr>
            <w:tcW w:w="2835" w:type="dxa"/>
            <w:vAlign w:val="center"/>
          </w:tcPr>
          <w:p w14:paraId="34F13B1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cs="Times New Roman"/>
                <w:szCs w:val="21"/>
              </w:rPr>
              <w:t xml:space="preserve">GB </w:t>
            </w:r>
            <w:r>
              <w:rPr>
                <w:rFonts w:hint="eastAsia" w:ascii="Times New Roman" w:hAnsi="Times New Roman" w:cs="Times New Roman"/>
                <w:szCs w:val="21"/>
                <w:lang w:val="en-US" w:eastAsia="zh-CN"/>
              </w:rPr>
              <w:t>6246</w:t>
            </w:r>
            <w:r>
              <w:rPr>
                <w:rFonts w:hint="default" w:ascii="Times New Roman" w:hAnsi="Times New Roman" w:cs="Times New Roman"/>
                <w:szCs w:val="21"/>
                <w:lang w:eastAsia="zh-CN"/>
              </w:rPr>
              <w:t>—</w:t>
            </w:r>
            <w:r>
              <w:rPr>
                <w:rFonts w:hint="default" w:ascii="Times New Roman" w:hAnsi="Times New Roman" w:cs="Times New Roman"/>
                <w:szCs w:val="21"/>
              </w:rPr>
              <w:t>20</w:t>
            </w:r>
            <w:r>
              <w:rPr>
                <w:rFonts w:hint="eastAsia" w:ascii="Times New Roman" w:hAnsi="Times New Roman" w:cs="Times New Roman"/>
                <w:szCs w:val="21"/>
                <w:lang w:val="en-US" w:eastAsia="zh-CN"/>
              </w:rPr>
              <w:t>11</w:t>
            </w:r>
          </w:p>
        </w:tc>
      </w:tr>
      <w:tr w14:paraId="345D1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6269910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2</w:t>
            </w:r>
          </w:p>
        </w:tc>
        <w:tc>
          <w:tcPr>
            <w:tcW w:w="2381" w:type="dxa"/>
            <w:vAlign w:val="center"/>
          </w:tcPr>
          <w:p w14:paraId="1CEE95FD">
            <w:pPr>
              <w:pStyle w:val="7"/>
              <w:rPr>
                <w:rFonts w:hint="eastAsia" w:ascii="Times New Roman" w:hAnsi="Times New Roman" w:eastAsia="宋体" w:cs="Times New Roman"/>
                <w:bCs/>
                <w:color w:val="000000"/>
                <w:kern w:val="0"/>
                <w:sz w:val="21"/>
                <w:szCs w:val="22"/>
                <w:lang w:val="en-US" w:eastAsia="zh-CN" w:bidi="ar-SA"/>
              </w:rPr>
            </w:pPr>
            <w:r>
              <w:rPr>
                <w:rFonts w:ascii="Times New Roman" w:hAnsi="Times New Roman"/>
                <w:bCs/>
                <w:color w:val="000000"/>
                <w:kern w:val="0"/>
              </w:rPr>
              <w:t>长度</w:t>
            </w:r>
          </w:p>
        </w:tc>
        <w:tc>
          <w:tcPr>
            <w:tcW w:w="2835" w:type="dxa"/>
            <w:shd w:val="clear" w:color="auto" w:fill="auto"/>
            <w:vAlign w:val="center"/>
          </w:tcPr>
          <w:p w14:paraId="2852C46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rFonts w:hint="default" w:ascii="Times New Roman" w:hAnsi="Times New Roman" w:cs="Times New Roman"/>
                <w:szCs w:val="21"/>
              </w:rPr>
              <w:t xml:space="preserve">GB </w:t>
            </w:r>
            <w:r>
              <w:rPr>
                <w:rFonts w:hint="eastAsia" w:ascii="Times New Roman" w:hAnsi="Times New Roman" w:cs="Times New Roman"/>
                <w:szCs w:val="21"/>
                <w:lang w:val="en-US" w:eastAsia="zh-CN"/>
              </w:rPr>
              <w:t>6246</w:t>
            </w:r>
            <w:r>
              <w:rPr>
                <w:rFonts w:hint="default" w:ascii="Times New Roman" w:hAnsi="Times New Roman" w:cs="Times New Roman"/>
                <w:szCs w:val="21"/>
                <w:lang w:eastAsia="zh-CN"/>
              </w:rPr>
              <w:t>—</w:t>
            </w:r>
            <w:r>
              <w:rPr>
                <w:rFonts w:hint="default" w:ascii="Times New Roman" w:hAnsi="Times New Roman" w:cs="Times New Roman"/>
                <w:szCs w:val="21"/>
              </w:rPr>
              <w:t>20</w:t>
            </w:r>
            <w:r>
              <w:rPr>
                <w:rFonts w:hint="eastAsia" w:ascii="Times New Roman" w:hAnsi="Times New Roman" w:cs="Times New Roman"/>
                <w:szCs w:val="21"/>
                <w:lang w:val="en-US" w:eastAsia="zh-CN"/>
              </w:rPr>
              <w:t>11</w:t>
            </w:r>
          </w:p>
        </w:tc>
        <w:tc>
          <w:tcPr>
            <w:tcW w:w="2835" w:type="dxa"/>
            <w:shd w:val="clear" w:color="auto" w:fill="auto"/>
            <w:vAlign w:val="center"/>
          </w:tcPr>
          <w:p w14:paraId="28BAAF4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rFonts w:hint="default" w:ascii="Times New Roman" w:hAnsi="Times New Roman" w:cs="Times New Roman"/>
                <w:szCs w:val="21"/>
              </w:rPr>
              <w:t xml:space="preserve">GB </w:t>
            </w:r>
            <w:r>
              <w:rPr>
                <w:rFonts w:hint="eastAsia" w:ascii="Times New Roman" w:hAnsi="Times New Roman" w:cs="Times New Roman"/>
                <w:szCs w:val="21"/>
                <w:lang w:val="en-US" w:eastAsia="zh-CN"/>
              </w:rPr>
              <w:t>6246</w:t>
            </w:r>
            <w:r>
              <w:rPr>
                <w:rFonts w:hint="default" w:ascii="Times New Roman" w:hAnsi="Times New Roman" w:cs="Times New Roman"/>
                <w:szCs w:val="21"/>
                <w:lang w:eastAsia="zh-CN"/>
              </w:rPr>
              <w:t>—</w:t>
            </w:r>
            <w:r>
              <w:rPr>
                <w:rFonts w:hint="default" w:ascii="Times New Roman" w:hAnsi="Times New Roman" w:cs="Times New Roman"/>
                <w:szCs w:val="21"/>
              </w:rPr>
              <w:t>20</w:t>
            </w:r>
            <w:r>
              <w:rPr>
                <w:rFonts w:hint="eastAsia" w:ascii="Times New Roman" w:hAnsi="Times New Roman" w:cs="Times New Roman"/>
                <w:szCs w:val="21"/>
                <w:lang w:val="en-US" w:eastAsia="zh-CN"/>
              </w:rPr>
              <w:t>11</w:t>
            </w:r>
          </w:p>
        </w:tc>
      </w:tr>
      <w:tr w14:paraId="24D37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33BDCEC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3</w:t>
            </w:r>
          </w:p>
        </w:tc>
        <w:tc>
          <w:tcPr>
            <w:tcW w:w="2381" w:type="dxa"/>
            <w:vAlign w:val="center"/>
          </w:tcPr>
          <w:p w14:paraId="222D9E7A">
            <w:pPr>
              <w:pStyle w:val="7"/>
              <w:rPr>
                <w:rFonts w:hint="default" w:ascii="Times New Roman" w:hAnsi="Times New Roman" w:eastAsia="宋体" w:cs="Times New Roman"/>
                <w:bCs/>
                <w:color w:val="000000"/>
                <w:kern w:val="0"/>
                <w:sz w:val="21"/>
                <w:szCs w:val="22"/>
                <w:lang w:val="en-US" w:eastAsia="zh-CN" w:bidi="ar-SA"/>
              </w:rPr>
            </w:pPr>
            <w:r>
              <w:rPr>
                <w:rFonts w:hint="eastAsia" w:ascii="Times New Roman" w:hAnsi="Times New Roman"/>
                <w:bCs/>
                <w:color w:val="000000"/>
                <w:kern w:val="0"/>
              </w:rPr>
              <w:t>试验压力及最小爆破压力</w:t>
            </w:r>
          </w:p>
        </w:tc>
        <w:tc>
          <w:tcPr>
            <w:tcW w:w="2835" w:type="dxa"/>
            <w:vAlign w:val="center"/>
          </w:tcPr>
          <w:p w14:paraId="1171139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default" w:ascii="Times New Roman" w:hAnsi="Times New Roman" w:cs="Times New Roman"/>
                <w:szCs w:val="21"/>
              </w:rPr>
              <w:t xml:space="preserve">GB </w:t>
            </w:r>
            <w:r>
              <w:rPr>
                <w:rFonts w:hint="eastAsia" w:ascii="Times New Roman" w:hAnsi="Times New Roman" w:cs="Times New Roman"/>
                <w:szCs w:val="21"/>
                <w:lang w:val="en-US" w:eastAsia="zh-CN"/>
              </w:rPr>
              <w:t>6246</w:t>
            </w:r>
            <w:r>
              <w:rPr>
                <w:rFonts w:hint="default" w:ascii="Times New Roman" w:hAnsi="Times New Roman" w:cs="Times New Roman"/>
                <w:szCs w:val="21"/>
                <w:lang w:eastAsia="zh-CN"/>
              </w:rPr>
              <w:t>—</w:t>
            </w:r>
            <w:r>
              <w:rPr>
                <w:rFonts w:hint="default" w:ascii="Times New Roman" w:hAnsi="Times New Roman" w:cs="Times New Roman"/>
                <w:szCs w:val="21"/>
              </w:rPr>
              <w:t>20</w:t>
            </w:r>
            <w:r>
              <w:rPr>
                <w:rFonts w:hint="eastAsia" w:ascii="Times New Roman" w:hAnsi="Times New Roman" w:cs="Times New Roman"/>
                <w:szCs w:val="21"/>
                <w:lang w:val="en-US" w:eastAsia="zh-CN"/>
              </w:rPr>
              <w:t>11</w:t>
            </w:r>
          </w:p>
        </w:tc>
        <w:tc>
          <w:tcPr>
            <w:tcW w:w="2835" w:type="dxa"/>
            <w:vAlign w:val="center"/>
          </w:tcPr>
          <w:p w14:paraId="3E99F46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default" w:ascii="Times New Roman" w:hAnsi="Times New Roman" w:cs="Times New Roman"/>
                <w:szCs w:val="21"/>
              </w:rPr>
              <w:t xml:space="preserve">GB </w:t>
            </w:r>
            <w:r>
              <w:rPr>
                <w:rFonts w:hint="eastAsia" w:ascii="Times New Roman" w:hAnsi="Times New Roman" w:cs="Times New Roman"/>
                <w:szCs w:val="21"/>
                <w:lang w:val="en-US" w:eastAsia="zh-CN"/>
              </w:rPr>
              <w:t>6246</w:t>
            </w:r>
            <w:r>
              <w:rPr>
                <w:rFonts w:hint="default" w:ascii="Times New Roman" w:hAnsi="Times New Roman" w:cs="Times New Roman"/>
                <w:szCs w:val="21"/>
                <w:lang w:eastAsia="zh-CN"/>
              </w:rPr>
              <w:t>—</w:t>
            </w:r>
            <w:r>
              <w:rPr>
                <w:rFonts w:hint="default" w:ascii="Times New Roman" w:hAnsi="Times New Roman" w:cs="Times New Roman"/>
                <w:szCs w:val="21"/>
              </w:rPr>
              <w:t>20</w:t>
            </w:r>
            <w:r>
              <w:rPr>
                <w:rFonts w:hint="eastAsia" w:ascii="Times New Roman" w:hAnsi="Times New Roman" w:cs="Times New Roman"/>
                <w:szCs w:val="21"/>
                <w:lang w:val="en-US" w:eastAsia="zh-CN"/>
              </w:rPr>
              <w:t>11</w:t>
            </w:r>
          </w:p>
        </w:tc>
      </w:tr>
      <w:tr w14:paraId="7E6EC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1E4478C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4</w:t>
            </w:r>
          </w:p>
        </w:tc>
        <w:tc>
          <w:tcPr>
            <w:tcW w:w="2381" w:type="dxa"/>
            <w:vAlign w:val="center"/>
          </w:tcPr>
          <w:p w14:paraId="59E3849A">
            <w:pPr>
              <w:pStyle w:val="7"/>
              <w:rPr>
                <w:rFonts w:ascii="Times New Roman" w:hAnsi="Times New Roman" w:eastAsia="宋体" w:cs="Times New Roman"/>
                <w:bCs/>
                <w:color w:val="000000"/>
                <w:kern w:val="0"/>
                <w:sz w:val="21"/>
                <w:szCs w:val="22"/>
                <w:lang w:val="en-US" w:eastAsia="zh-CN" w:bidi="ar-SA"/>
              </w:rPr>
            </w:pPr>
            <w:r>
              <w:rPr>
                <w:rFonts w:ascii="Times New Roman" w:hAnsi="Times New Roman"/>
                <w:bCs/>
                <w:color w:val="000000"/>
                <w:kern w:val="0"/>
              </w:rPr>
              <w:t>附着强度</w:t>
            </w:r>
          </w:p>
        </w:tc>
        <w:tc>
          <w:tcPr>
            <w:tcW w:w="2835" w:type="dxa"/>
            <w:vAlign w:val="center"/>
          </w:tcPr>
          <w:p w14:paraId="409030D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szCs w:val="21"/>
              </w:rPr>
            </w:pPr>
            <w:r>
              <w:rPr>
                <w:rFonts w:hint="default" w:ascii="Times New Roman" w:hAnsi="Times New Roman" w:cs="Times New Roman"/>
                <w:szCs w:val="21"/>
              </w:rPr>
              <w:t xml:space="preserve">GB </w:t>
            </w:r>
            <w:r>
              <w:rPr>
                <w:rFonts w:hint="eastAsia" w:ascii="Times New Roman" w:hAnsi="Times New Roman" w:cs="Times New Roman"/>
                <w:szCs w:val="21"/>
                <w:lang w:val="en-US" w:eastAsia="zh-CN"/>
              </w:rPr>
              <w:t>6246</w:t>
            </w:r>
            <w:r>
              <w:rPr>
                <w:rFonts w:hint="default" w:ascii="Times New Roman" w:hAnsi="Times New Roman" w:cs="Times New Roman"/>
                <w:szCs w:val="21"/>
                <w:lang w:eastAsia="zh-CN"/>
              </w:rPr>
              <w:t>—</w:t>
            </w:r>
            <w:r>
              <w:rPr>
                <w:rFonts w:hint="default" w:ascii="Times New Roman" w:hAnsi="Times New Roman" w:cs="Times New Roman"/>
                <w:szCs w:val="21"/>
              </w:rPr>
              <w:t>20</w:t>
            </w:r>
            <w:r>
              <w:rPr>
                <w:rFonts w:hint="eastAsia" w:ascii="Times New Roman" w:hAnsi="Times New Roman" w:cs="Times New Roman"/>
                <w:szCs w:val="21"/>
                <w:lang w:val="en-US" w:eastAsia="zh-CN"/>
              </w:rPr>
              <w:t>11</w:t>
            </w:r>
          </w:p>
        </w:tc>
        <w:tc>
          <w:tcPr>
            <w:tcW w:w="2835" w:type="dxa"/>
            <w:vAlign w:val="center"/>
          </w:tcPr>
          <w:p w14:paraId="237D12D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szCs w:val="21"/>
              </w:rPr>
            </w:pPr>
            <w:r>
              <w:rPr>
                <w:rFonts w:hint="default" w:ascii="Times New Roman" w:hAnsi="Times New Roman" w:cs="Times New Roman"/>
                <w:szCs w:val="21"/>
              </w:rPr>
              <w:t xml:space="preserve">GB </w:t>
            </w:r>
            <w:r>
              <w:rPr>
                <w:rFonts w:hint="eastAsia" w:ascii="Times New Roman" w:hAnsi="Times New Roman" w:cs="Times New Roman"/>
                <w:szCs w:val="21"/>
                <w:lang w:val="en-US" w:eastAsia="zh-CN"/>
              </w:rPr>
              <w:t>6246</w:t>
            </w:r>
            <w:r>
              <w:rPr>
                <w:rFonts w:hint="default" w:ascii="Times New Roman" w:hAnsi="Times New Roman" w:cs="Times New Roman"/>
                <w:szCs w:val="21"/>
                <w:lang w:eastAsia="zh-CN"/>
              </w:rPr>
              <w:t>—</w:t>
            </w:r>
            <w:r>
              <w:rPr>
                <w:rFonts w:hint="default" w:ascii="Times New Roman" w:hAnsi="Times New Roman" w:cs="Times New Roman"/>
                <w:szCs w:val="21"/>
              </w:rPr>
              <w:t>20</w:t>
            </w:r>
            <w:r>
              <w:rPr>
                <w:rFonts w:hint="eastAsia" w:ascii="Times New Roman" w:hAnsi="Times New Roman" w:cs="Times New Roman"/>
                <w:szCs w:val="21"/>
                <w:lang w:val="en-US" w:eastAsia="zh-CN"/>
              </w:rPr>
              <w:t>11</w:t>
            </w:r>
          </w:p>
        </w:tc>
      </w:tr>
      <w:tr w14:paraId="7A43A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7847E6A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5</w:t>
            </w:r>
          </w:p>
        </w:tc>
        <w:tc>
          <w:tcPr>
            <w:tcW w:w="2381" w:type="dxa"/>
            <w:vAlign w:val="center"/>
          </w:tcPr>
          <w:p w14:paraId="0EE211D2">
            <w:pPr>
              <w:pStyle w:val="7"/>
              <w:rPr>
                <w:rFonts w:ascii="Times New Roman" w:hAnsi="Times New Roman" w:eastAsia="宋体" w:cs="Times New Roman"/>
                <w:bCs/>
                <w:color w:val="000000"/>
                <w:kern w:val="0"/>
                <w:sz w:val="21"/>
                <w:szCs w:val="22"/>
                <w:lang w:val="en-US" w:eastAsia="zh-CN" w:bidi="ar-SA"/>
              </w:rPr>
            </w:pPr>
            <w:r>
              <w:rPr>
                <w:rFonts w:ascii="Times New Roman" w:hAnsi="Times New Roman"/>
                <w:bCs/>
                <w:color w:val="000000"/>
                <w:kern w:val="0"/>
              </w:rPr>
              <w:t>热空气老化性能</w:t>
            </w:r>
          </w:p>
        </w:tc>
        <w:tc>
          <w:tcPr>
            <w:tcW w:w="2835" w:type="dxa"/>
            <w:vAlign w:val="center"/>
          </w:tcPr>
          <w:p w14:paraId="5A184F7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szCs w:val="21"/>
              </w:rPr>
            </w:pPr>
            <w:r>
              <w:rPr>
                <w:rFonts w:hint="default" w:ascii="Times New Roman" w:hAnsi="Times New Roman" w:cs="Times New Roman"/>
                <w:szCs w:val="21"/>
              </w:rPr>
              <w:t xml:space="preserve">GB </w:t>
            </w:r>
            <w:r>
              <w:rPr>
                <w:rFonts w:hint="eastAsia" w:ascii="Times New Roman" w:hAnsi="Times New Roman" w:cs="Times New Roman"/>
                <w:szCs w:val="21"/>
                <w:lang w:val="en-US" w:eastAsia="zh-CN"/>
              </w:rPr>
              <w:t>6246</w:t>
            </w:r>
            <w:r>
              <w:rPr>
                <w:rFonts w:hint="default" w:ascii="Times New Roman" w:hAnsi="Times New Roman" w:cs="Times New Roman"/>
                <w:szCs w:val="21"/>
                <w:lang w:eastAsia="zh-CN"/>
              </w:rPr>
              <w:t>—</w:t>
            </w:r>
            <w:r>
              <w:rPr>
                <w:rFonts w:hint="default" w:ascii="Times New Roman" w:hAnsi="Times New Roman" w:cs="Times New Roman"/>
                <w:szCs w:val="21"/>
              </w:rPr>
              <w:t>20</w:t>
            </w:r>
            <w:r>
              <w:rPr>
                <w:rFonts w:hint="eastAsia" w:ascii="Times New Roman" w:hAnsi="Times New Roman" w:cs="Times New Roman"/>
                <w:szCs w:val="21"/>
                <w:lang w:val="en-US" w:eastAsia="zh-CN"/>
              </w:rPr>
              <w:t>11</w:t>
            </w:r>
          </w:p>
        </w:tc>
        <w:tc>
          <w:tcPr>
            <w:tcW w:w="2835" w:type="dxa"/>
            <w:vAlign w:val="center"/>
          </w:tcPr>
          <w:p w14:paraId="3A39B11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szCs w:val="21"/>
              </w:rPr>
            </w:pPr>
            <w:r>
              <w:rPr>
                <w:rFonts w:hint="default" w:ascii="Times New Roman" w:hAnsi="Times New Roman" w:cs="Times New Roman"/>
                <w:szCs w:val="21"/>
              </w:rPr>
              <w:t xml:space="preserve">GB </w:t>
            </w:r>
            <w:r>
              <w:rPr>
                <w:rFonts w:hint="eastAsia" w:ascii="Times New Roman" w:hAnsi="Times New Roman" w:cs="Times New Roman"/>
                <w:szCs w:val="21"/>
                <w:lang w:val="en-US" w:eastAsia="zh-CN"/>
              </w:rPr>
              <w:t>6246</w:t>
            </w:r>
            <w:r>
              <w:rPr>
                <w:rFonts w:hint="default" w:ascii="Times New Roman" w:hAnsi="Times New Roman" w:cs="Times New Roman"/>
                <w:szCs w:val="21"/>
                <w:lang w:eastAsia="zh-CN"/>
              </w:rPr>
              <w:t>—</w:t>
            </w:r>
            <w:r>
              <w:rPr>
                <w:rFonts w:hint="default" w:ascii="Times New Roman" w:hAnsi="Times New Roman" w:cs="Times New Roman"/>
                <w:szCs w:val="21"/>
              </w:rPr>
              <w:t>20</w:t>
            </w:r>
            <w:r>
              <w:rPr>
                <w:rFonts w:hint="eastAsia" w:ascii="Times New Roman" w:hAnsi="Times New Roman" w:cs="Times New Roman"/>
                <w:szCs w:val="21"/>
                <w:lang w:val="en-US" w:eastAsia="zh-CN"/>
              </w:rPr>
              <w:t>11</w:t>
            </w:r>
          </w:p>
        </w:tc>
      </w:tr>
    </w:tbl>
    <w:p w14:paraId="03B0515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384F3F89">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14:paraId="5C8B6B23">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6B4688C4">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14:paraId="01B80872">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bookmarkStart w:id="0" w:name="_GoBack"/>
      <w:bookmarkEnd w:id="0"/>
    </w:p>
    <w:p w14:paraId="65F5024F">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宋体"/>
          <w:sz w:val="22"/>
          <w:szCs w:val="28"/>
          <w:lang w:val="en-US"/>
        </w:rPr>
      </w:pPr>
      <w:r>
        <w:rPr>
          <w:rFonts w:hint="default" w:ascii="Times New Roman" w:hAnsi="Times New Roman" w:eastAsia="宋体" w:cs="Times New Roman"/>
          <w:sz w:val="22"/>
          <w:szCs w:val="28"/>
        </w:rPr>
        <w:t xml:space="preserve">GB </w:t>
      </w:r>
      <w:r>
        <w:rPr>
          <w:rFonts w:hint="default" w:ascii="Times New Roman" w:hAnsi="Times New Roman" w:eastAsia="宋体" w:cs="Times New Roman"/>
          <w:sz w:val="22"/>
          <w:szCs w:val="28"/>
          <w:lang w:val="en-US" w:eastAsia="zh-CN"/>
        </w:rPr>
        <w:t>6246</w:t>
      </w:r>
      <w:r>
        <w:rPr>
          <w:rFonts w:hint="default" w:ascii="Times New Roman" w:hAnsi="Times New Roman" w:eastAsia="宋体" w:cs="Times New Roman"/>
          <w:sz w:val="22"/>
          <w:szCs w:val="28"/>
          <w:lang w:eastAsia="zh-CN"/>
        </w:rPr>
        <w:t>—</w:t>
      </w:r>
      <w:r>
        <w:rPr>
          <w:rFonts w:hint="default" w:ascii="Times New Roman" w:hAnsi="Times New Roman" w:eastAsia="宋体" w:cs="Times New Roman"/>
          <w:sz w:val="22"/>
          <w:szCs w:val="28"/>
          <w:lang w:val="en-US" w:eastAsia="zh-CN"/>
        </w:rPr>
        <w:t>2011</w:t>
      </w:r>
      <w:r>
        <w:rPr>
          <w:rFonts w:hint="default" w:ascii="Times New Roman" w:hAnsi="Times New Roman" w:eastAsia="宋体" w:cs="Times New Roman"/>
          <w:sz w:val="22"/>
          <w:szCs w:val="28"/>
        </w:rPr>
        <w:t xml:space="preserve"> </w:t>
      </w:r>
      <w:r>
        <w:rPr>
          <w:rFonts w:hint="eastAsia" w:ascii="Times New Roman" w:hAnsi="Times New Roman" w:eastAsia="宋体" w:cs="宋体"/>
          <w:sz w:val="22"/>
          <w:szCs w:val="28"/>
          <w:lang w:val="en-US" w:eastAsia="zh-CN"/>
        </w:rPr>
        <w:t>消防水带</w:t>
      </w:r>
    </w:p>
    <w:p w14:paraId="6BED038A">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14:paraId="24AD9648">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14:paraId="4F9BC6E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685C2044">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3B27D23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5A1914E2">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412067F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110F6E9A">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55E0479E">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2B467A9D">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1B44EA">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D30A53">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4D30A53">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dkM2VkZmU0NzkyODIxNWEyYWVmZDY0MTY0YjJlNzQifQ=="/>
  </w:docVars>
  <w:rsids>
    <w:rsidRoot w:val="00000000"/>
    <w:rsid w:val="009326DE"/>
    <w:rsid w:val="022B2165"/>
    <w:rsid w:val="02551A35"/>
    <w:rsid w:val="036455F8"/>
    <w:rsid w:val="038F541B"/>
    <w:rsid w:val="06E03F13"/>
    <w:rsid w:val="070E6657"/>
    <w:rsid w:val="0CD143AE"/>
    <w:rsid w:val="0CD30126"/>
    <w:rsid w:val="0D343503"/>
    <w:rsid w:val="10B65D95"/>
    <w:rsid w:val="13144FF5"/>
    <w:rsid w:val="14531B4D"/>
    <w:rsid w:val="149E7B87"/>
    <w:rsid w:val="156C55BC"/>
    <w:rsid w:val="1943357B"/>
    <w:rsid w:val="19A149B9"/>
    <w:rsid w:val="1A7C7F4E"/>
    <w:rsid w:val="1E7B23CC"/>
    <w:rsid w:val="222A1341"/>
    <w:rsid w:val="22B91715"/>
    <w:rsid w:val="29B570DA"/>
    <w:rsid w:val="2A7A79DB"/>
    <w:rsid w:val="2B151EA3"/>
    <w:rsid w:val="2B4863B8"/>
    <w:rsid w:val="2B830B12"/>
    <w:rsid w:val="2E1C207E"/>
    <w:rsid w:val="2E5977D4"/>
    <w:rsid w:val="2E8C4181"/>
    <w:rsid w:val="2ED81174"/>
    <w:rsid w:val="2F621943"/>
    <w:rsid w:val="30FC0F09"/>
    <w:rsid w:val="322A1CE7"/>
    <w:rsid w:val="388C54AA"/>
    <w:rsid w:val="38A81BB8"/>
    <w:rsid w:val="3D856958"/>
    <w:rsid w:val="3E99447C"/>
    <w:rsid w:val="408E5B37"/>
    <w:rsid w:val="42C54070"/>
    <w:rsid w:val="43081BD1"/>
    <w:rsid w:val="439E0D9F"/>
    <w:rsid w:val="44CD1324"/>
    <w:rsid w:val="45220A31"/>
    <w:rsid w:val="45EA380F"/>
    <w:rsid w:val="46050649"/>
    <w:rsid w:val="46C027C2"/>
    <w:rsid w:val="46F26E20"/>
    <w:rsid w:val="470C0994"/>
    <w:rsid w:val="48797678"/>
    <w:rsid w:val="4989333F"/>
    <w:rsid w:val="49EC224C"/>
    <w:rsid w:val="4C6D02BD"/>
    <w:rsid w:val="4C793B3F"/>
    <w:rsid w:val="4E227B86"/>
    <w:rsid w:val="4E3A2F69"/>
    <w:rsid w:val="523C53F3"/>
    <w:rsid w:val="524F59E8"/>
    <w:rsid w:val="534D3EB1"/>
    <w:rsid w:val="54CD4A28"/>
    <w:rsid w:val="57BF2D4E"/>
    <w:rsid w:val="57F13B4E"/>
    <w:rsid w:val="58705DF6"/>
    <w:rsid w:val="59080725"/>
    <w:rsid w:val="592E4311"/>
    <w:rsid w:val="5A3767BB"/>
    <w:rsid w:val="5CB84210"/>
    <w:rsid w:val="5DAC24A3"/>
    <w:rsid w:val="62085D29"/>
    <w:rsid w:val="649B4036"/>
    <w:rsid w:val="66186012"/>
    <w:rsid w:val="68932257"/>
    <w:rsid w:val="6A574E4A"/>
    <w:rsid w:val="6E79418D"/>
    <w:rsid w:val="6FD607DD"/>
    <w:rsid w:val="6FF46EB5"/>
    <w:rsid w:val="711557DB"/>
    <w:rsid w:val="717A151B"/>
    <w:rsid w:val="71BA4C42"/>
    <w:rsid w:val="737C0D9D"/>
    <w:rsid w:val="73C038EC"/>
    <w:rsid w:val="74422159"/>
    <w:rsid w:val="760F2C9B"/>
    <w:rsid w:val="766320B0"/>
    <w:rsid w:val="77062301"/>
    <w:rsid w:val="7947444E"/>
    <w:rsid w:val="799A287B"/>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No Spacing"/>
    <w:qFormat/>
    <w:uiPriority w:val="1"/>
    <w:pPr>
      <w:widowControl w:val="0"/>
      <w:jc w:val="center"/>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624</Words>
  <Characters>728</Characters>
  <Lines>0</Lines>
  <Paragraphs>0</Paragraphs>
  <TotalTime>24</TotalTime>
  <ScaleCrop>false</ScaleCrop>
  <LinksUpToDate>false</LinksUpToDate>
  <CharactersWithSpaces>745</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zw</cp:lastModifiedBy>
  <dcterms:modified xsi:type="dcterms:W3CDTF">2026-05-29T08:28:50Z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671FF04F99294F30A57161DAFE3E15F1_13</vt:lpwstr>
  </property>
  <property fmtid="{D5CDD505-2E9C-101B-9397-08002B2CF9AE}" pid="4" name="KSOTemplateDocerSaveRecord">
    <vt:lpwstr>eyJoZGlkIjoiYjU4YTEyOWI0YTA1NzExMDUyM2E4NzRjZjM1MmQ2OWEiLCJ1c2VySWQiOiIxMTI2NTcyODI0In0=</vt:lpwstr>
  </property>
</Properties>
</file>